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14" w:rsidRPr="00453FE7" w:rsidRDefault="00C81C14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FE7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C81C14" w:rsidRPr="00453FE7" w:rsidRDefault="00B41AAB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01.01.2024 г. по 30.06</w:t>
      </w:r>
      <w:r w:rsidR="00FA4433">
        <w:rPr>
          <w:rFonts w:ascii="Times New Roman" w:hAnsi="Times New Roman" w:cs="Times New Roman"/>
          <w:b/>
          <w:sz w:val="24"/>
          <w:szCs w:val="24"/>
        </w:rPr>
        <w:t>.2024</w:t>
      </w:r>
      <w:r w:rsidR="00C81C14" w:rsidRPr="00453FE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81C14" w:rsidRPr="00453FE7" w:rsidRDefault="00C81C14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28" w:type="dxa"/>
        <w:tblLayout w:type="fixed"/>
        <w:tblLook w:val="04A0"/>
      </w:tblPr>
      <w:tblGrid>
        <w:gridCol w:w="814"/>
        <w:gridCol w:w="4114"/>
        <w:gridCol w:w="1701"/>
        <w:gridCol w:w="2123"/>
        <w:gridCol w:w="1576"/>
      </w:tblGrid>
      <w:tr w:rsidR="00453FE7" w:rsidRPr="00453FE7" w:rsidTr="00596AC4">
        <w:tc>
          <w:tcPr>
            <w:tcW w:w="4928" w:type="dxa"/>
            <w:gridSpan w:val="2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Поставщик социальных услуг</w:t>
            </w:r>
          </w:p>
        </w:tc>
        <w:tc>
          <w:tcPr>
            <w:tcW w:w="5400" w:type="dxa"/>
            <w:gridSpan w:val="3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КГБУ СО «КЦСОН «Дзержинский»</w:t>
            </w:r>
          </w:p>
        </w:tc>
      </w:tr>
      <w:tr w:rsidR="00453FE7" w:rsidRPr="00453FE7" w:rsidTr="00596AC4">
        <w:tc>
          <w:tcPr>
            <w:tcW w:w="814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Количество, человек</w:t>
            </w:r>
          </w:p>
        </w:tc>
        <w:tc>
          <w:tcPr>
            <w:tcW w:w="2123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Количество обслуженных повторно, человек</w:t>
            </w:r>
          </w:p>
        </w:tc>
        <w:tc>
          <w:tcPr>
            <w:tcW w:w="1576" w:type="dxa"/>
          </w:tcPr>
          <w:p w:rsidR="00453FE7" w:rsidRPr="00453FE7" w:rsidRDefault="00453FE7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Количество повторных обращений</w:t>
            </w:r>
          </w:p>
        </w:tc>
      </w:tr>
      <w:tr w:rsidR="00B41AAB" w:rsidRPr="00453FE7" w:rsidTr="00596AC4">
        <w:trPr>
          <w:trHeight w:val="369"/>
        </w:trPr>
        <w:tc>
          <w:tcPr>
            <w:tcW w:w="814" w:type="dxa"/>
          </w:tcPr>
          <w:p w:rsidR="00B41AAB" w:rsidRPr="00453FE7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4" w:type="dxa"/>
          </w:tcPr>
          <w:p w:rsidR="00B41AAB" w:rsidRPr="00453FE7" w:rsidRDefault="00B41AAB" w:rsidP="001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701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Arial" w:hAnsi="Times New Roman" w:cs="Times New Roman"/>
                  <w:b/>
                  <w:color w:val="000000"/>
                  <w:sz w:val="24"/>
                  <w:szCs w:val="24"/>
                </w:rPr>
                <w:t>197</w:t>
              </w:r>
            </w:hyperlink>
          </w:p>
        </w:tc>
        <w:tc>
          <w:tcPr>
            <w:tcW w:w="2123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Arial" w:hAnsi="Times New Roman" w:cs="Times New Roman"/>
                  <w:b/>
                  <w:color w:val="000000"/>
                  <w:sz w:val="24"/>
                  <w:szCs w:val="24"/>
                </w:rPr>
                <w:t>6</w:t>
              </w:r>
            </w:hyperlink>
          </w:p>
        </w:tc>
        <w:tc>
          <w:tcPr>
            <w:tcW w:w="1576" w:type="dxa"/>
          </w:tcPr>
          <w:p w:rsidR="00B41AAB" w:rsidRPr="003900CC" w:rsidRDefault="00B41AA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41AAB" w:rsidRPr="00453FE7" w:rsidTr="00596AC4">
        <w:trPr>
          <w:trHeight w:val="634"/>
        </w:trPr>
        <w:tc>
          <w:tcPr>
            <w:tcW w:w="814" w:type="dxa"/>
          </w:tcPr>
          <w:p w:rsidR="00B41AAB" w:rsidRPr="00453FE7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4" w:type="dxa"/>
          </w:tcPr>
          <w:p w:rsidR="00B41AAB" w:rsidRPr="00453FE7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) Покупка и доставка на дом продуктов питания (0701)</w:t>
            </w:r>
          </w:p>
        </w:tc>
        <w:tc>
          <w:tcPr>
            <w:tcW w:w="1701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159</w:t>
              </w:r>
            </w:hyperlink>
          </w:p>
        </w:tc>
        <w:tc>
          <w:tcPr>
            <w:tcW w:w="2123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</w:t>
              </w:r>
            </w:hyperlink>
          </w:p>
        </w:tc>
        <w:tc>
          <w:tcPr>
            <w:tcW w:w="1576" w:type="dxa"/>
          </w:tcPr>
          <w:p w:rsidR="00B41AAB" w:rsidRPr="003900CC" w:rsidRDefault="00B41AA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41AAB" w:rsidRPr="00453FE7" w:rsidTr="00596AC4">
        <w:tc>
          <w:tcPr>
            <w:tcW w:w="814" w:type="dxa"/>
          </w:tcPr>
          <w:p w:rsidR="00B41AAB" w:rsidRPr="00453FE7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4" w:type="dxa"/>
          </w:tcPr>
          <w:p w:rsidR="00B41AAB" w:rsidRPr="00453FE7" w:rsidRDefault="00B41AAB" w:rsidP="00CC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 xml:space="preserve">) Покупка и доставка на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промышленных товаров первой необходимости, средств санитарии и гигиены, средств ухода (48</w:t>
            </w: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01)</w:t>
            </w:r>
          </w:p>
        </w:tc>
        <w:tc>
          <w:tcPr>
            <w:tcW w:w="1701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105</w:t>
              </w:r>
            </w:hyperlink>
          </w:p>
        </w:tc>
        <w:tc>
          <w:tcPr>
            <w:tcW w:w="2123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hyperlink>
          </w:p>
        </w:tc>
        <w:tc>
          <w:tcPr>
            <w:tcW w:w="1576" w:type="dxa"/>
          </w:tcPr>
          <w:p w:rsidR="00B41AAB" w:rsidRPr="003900CC" w:rsidRDefault="00B41AA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41AAB" w:rsidRPr="00453FE7" w:rsidTr="00596AC4">
        <w:tc>
          <w:tcPr>
            <w:tcW w:w="814" w:type="dxa"/>
          </w:tcPr>
          <w:p w:rsidR="00B41AAB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4" w:type="dxa"/>
          </w:tcPr>
          <w:p w:rsidR="00B41AAB" w:rsidRPr="00453FE7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Покупка, получение в библиотеке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 числе приобретение за счёт средств получателя социальных услуг, доставки на дом книг, журналов, газет, заполнение квитанций на подписку (0601)</w:t>
            </w:r>
          </w:p>
        </w:tc>
        <w:tc>
          <w:tcPr>
            <w:tcW w:w="1701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36</w:t>
              </w:r>
            </w:hyperlink>
          </w:p>
        </w:tc>
        <w:tc>
          <w:tcPr>
            <w:tcW w:w="2123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</w:p>
        </w:tc>
        <w:tc>
          <w:tcPr>
            <w:tcW w:w="1576" w:type="dxa"/>
          </w:tcPr>
          <w:p w:rsidR="00B41AAB" w:rsidRPr="003900CC" w:rsidRDefault="00B41AA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1AAB" w:rsidRPr="00453FE7" w:rsidTr="00596AC4">
        <w:tc>
          <w:tcPr>
            <w:tcW w:w="814" w:type="dxa"/>
          </w:tcPr>
          <w:p w:rsidR="00B41AAB" w:rsidRPr="00453FE7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14" w:type="dxa"/>
          </w:tcPr>
          <w:p w:rsidR="00B41AAB" w:rsidRPr="00453FE7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((</w:t>
            </w:r>
            <w:proofErr w:type="spellStart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) Помощь в приготовлении пищи (полуфабрикатов) (0801)</w:t>
            </w:r>
            <w:proofErr w:type="gramEnd"/>
          </w:p>
        </w:tc>
        <w:tc>
          <w:tcPr>
            <w:tcW w:w="1701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19</w:t>
              </w:r>
            </w:hyperlink>
          </w:p>
        </w:tc>
        <w:tc>
          <w:tcPr>
            <w:tcW w:w="2123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</w:p>
        </w:tc>
        <w:tc>
          <w:tcPr>
            <w:tcW w:w="1576" w:type="dxa"/>
          </w:tcPr>
          <w:p w:rsidR="00B41AAB" w:rsidRPr="003900CC" w:rsidRDefault="00B41AA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1AAB" w:rsidRPr="00453FE7" w:rsidTr="00596AC4">
        <w:tc>
          <w:tcPr>
            <w:tcW w:w="814" w:type="dxa"/>
          </w:tcPr>
          <w:p w:rsidR="00B41AAB" w:rsidRPr="00453FE7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14" w:type="dxa"/>
          </w:tcPr>
          <w:p w:rsidR="00B41AAB" w:rsidRPr="00453FE7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Оплата за счет средств получателя социальных услуг жилищно-коммунальных услуг, услуг связи, налогов, кредитов и штрафов (1001)</w:t>
            </w:r>
          </w:p>
        </w:tc>
        <w:tc>
          <w:tcPr>
            <w:tcW w:w="1701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101</w:t>
              </w:r>
            </w:hyperlink>
          </w:p>
        </w:tc>
        <w:tc>
          <w:tcPr>
            <w:tcW w:w="2123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</w:t>
              </w:r>
            </w:hyperlink>
          </w:p>
        </w:tc>
        <w:tc>
          <w:tcPr>
            <w:tcW w:w="1576" w:type="dxa"/>
          </w:tcPr>
          <w:p w:rsidR="00B41AAB" w:rsidRPr="003900CC" w:rsidRDefault="00B41AA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41AAB" w:rsidRPr="00453FE7" w:rsidTr="00596AC4">
        <w:tc>
          <w:tcPr>
            <w:tcW w:w="814" w:type="dxa"/>
          </w:tcPr>
          <w:p w:rsidR="00B41AAB" w:rsidRPr="00453FE7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114" w:type="dxa"/>
          </w:tcPr>
          <w:p w:rsidR="00B41AAB" w:rsidRPr="00453FE7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Доставка топлива (дров, угля, торфяных брикетов) от места хранения к печи в доме, в бане (4901)</w:t>
            </w:r>
          </w:p>
        </w:tc>
        <w:tc>
          <w:tcPr>
            <w:tcW w:w="1701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147</w:t>
              </w:r>
            </w:hyperlink>
          </w:p>
        </w:tc>
        <w:tc>
          <w:tcPr>
            <w:tcW w:w="2123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</w:t>
              </w:r>
            </w:hyperlink>
          </w:p>
        </w:tc>
        <w:tc>
          <w:tcPr>
            <w:tcW w:w="1576" w:type="dxa"/>
          </w:tcPr>
          <w:p w:rsidR="00B41AAB" w:rsidRPr="003900CC" w:rsidRDefault="00B41AA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41AAB" w:rsidTr="00596AC4">
        <w:tc>
          <w:tcPr>
            <w:tcW w:w="814" w:type="dxa"/>
          </w:tcPr>
          <w:p w:rsidR="00B41AAB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</w:p>
        </w:tc>
        <w:tc>
          <w:tcPr>
            <w:tcW w:w="4114" w:type="dxa"/>
          </w:tcPr>
          <w:p w:rsidR="00B41AAB" w:rsidRPr="00151057" w:rsidRDefault="00B41AAB" w:rsidP="0012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Топка печей в жилом помещении без центрального отопления, в бане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 xml:space="preserve"> (490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hyperlink>
          </w:p>
        </w:tc>
        <w:tc>
          <w:tcPr>
            <w:tcW w:w="2123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B41AAB" w:rsidRPr="003900CC" w:rsidRDefault="00B41AA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1AAB" w:rsidTr="00596AC4">
        <w:tc>
          <w:tcPr>
            <w:tcW w:w="814" w:type="dxa"/>
          </w:tcPr>
          <w:p w:rsidR="00B41AAB" w:rsidRPr="00151057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B41AAB" w:rsidRPr="00151057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Доставка воды на дом, в баню получателю социальных услуг, проживающему в жилом помещении без центрального водоснабжения (5001)</w:t>
            </w:r>
          </w:p>
        </w:tc>
        <w:tc>
          <w:tcPr>
            <w:tcW w:w="1701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146</w:t>
              </w:r>
            </w:hyperlink>
          </w:p>
        </w:tc>
        <w:tc>
          <w:tcPr>
            <w:tcW w:w="2123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</w:t>
              </w:r>
            </w:hyperlink>
          </w:p>
        </w:tc>
        <w:tc>
          <w:tcPr>
            <w:tcW w:w="1576" w:type="dxa"/>
          </w:tcPr>
          <w:p w:rsidR="00B41AAB" w:rsidRPr="003900CC" w:rsidRDefault="00B41AA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41AAB" w:rsidTr="00596AC4">
        <w:tc>
          <w:tcPr>
            <w:tcW w:w="814" w:type="dxa"/>
          </w:tcPr>
          <w:p w:rsidR="00B41AAB" w:rsidRDefault="00B41AAB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114" w:type="dxa"/>
          </w:tcPr>
          <w:p w:rsidR="00B41AAB" w:rsidRPr="00151057" w:rsidRDefault="00B41AAB" w:rsidP="002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Кратковременный присмотр за ребёнком (за  не более тремя детьми) на дому получателя и (или) во время прогулки с ребёнком (детьми) (1401)</w:t>
            </w:r>
          </w:p>
        </w:tc>
        <w:tc>
          <w:tcPr>
            <w:tcW w:w="1701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</w:t>
              </w:r>
            </w:hyperlink>
          </w:p>
        </w:tc>
        <w:tc>
          <w:tcPr>
            <w:tcW w:w="2123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B41AAB" w:rsidRPr="003900CC" w:rsidRDefault="00B41AA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1AAB" w:rsidTr="00596AC4">
        <w:tc>
          <w:tcPr>
            <w:tcW w:w="814" w:type="dxa"/>
          </w:tcPr>
          <w:p w:rsidR="00B41AAB" w:rsidRPr="00151057" w:rsidRDefault="00B41AAB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B41AAB" w:rsidRPr="00151057" w:rsidRDefault="00B41AAB" w:rsidP="00A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Очистка от пыли (без мытья) полов или стен, наружных поверхностей корпусной мебели, бытовой техники, подоконников, дверей (5102)</w:t>
            </w:r>
          </w:p>
        </w:tc>
        <w:tc>
          <w:tcPr>
            <w:tcW w:w="1701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91</w:t>
              </w:r>
            </w:hyperlink>
          </w:p>
        </w:tc>
        <w:tc>
          <w:tcPr>
            <w:tcW w:w="2123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</w:p>
        </w:tc>
        <w:tc>
          <w:tcPr>
            <w:tcW w:w="1576" w:type="dxa"/>
          </w:tcPr>
          <w:p w:rsidR="00B41AAB" w:rsidRPr="003900CC" w:rsidRDefault="00B41AA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1AAB" w:rsidTr="00596AC4">
        <w:tc>
          <w:tcPr>
            <w:tcW w:w="814" w:type="dxa"/>
          </w:tcPr>
          <w:p w:rsidR="00B41AAB" w:rsidRPr="00151057" w:rsidRDefault="00B41AAB" w:rsidP="002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B41AAB" w:rsidRPr="00151057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 Очистка от пыли ковров или ковровых дорожек, портьер, мягкой мебели пылесосом (5103)</w:t>
            </w:r>
          </w:p>
        </w:tc>
        <w:tc>
          <w:tcPr>
            <w:tcW w:w="1701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86</w:t>
              </w:r>
            </w:hyperlink>
          </w:p>
        </w:tc>
        <w:tc>
          <w:tcPr>
            <w:tcW w:w="2123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</w:p>
        </w:tc>
        <w:tc>
          <w:tcPr>
            <w:tcW w:w="1576" w:type="dxa"/>
          </w:tcPr>
          <w:p w:rsidR="00B41AAB" w:rsidRPr="003900CC" w:rsidRDefault="00B41AA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1AAB" w:rsidTr="00596AC4">
        <w:tc>
          <w:tcPr>
            <w:tcW w:w="814" w:type="dxa"/>
          </w:tcPr>
          <w:p w:rsidR="00B41AAB" w:rsidRPr="00151057" w:rsidRDefault="00B41AAB" w:rsidP="002D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B41AAB" w:rsidRPr="00151057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 xml:space="preserve">) Влажная уборка (мытье) 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полов, жилого помещения (жилая комната, кухня, коридор, ванная комната, туалет) (5104)</w:t>
            </w:r>
            <w:proofErr w:type="gramEnd"/>
          </w:p>
        </w:tc>
        <w:tc>
          <w:tcPr>
            <w:tcW w:w="1701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98</w:t>
              </w:r>
            </w:hyperlink>
          </w:p>
        </w:tc>
        <w:tc>
          <w:tcPr>
            <w:tcW w:w="2123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hyperlink>
          </w:p>
        </w:tc>
        <w:tc>
          <w:tcPr>
            <w:tcW w:w="1576" w:type="dxa"/>
          </w:tcPr>
          <w:p w:rsidR="00B41AAB" w:rsidRPr="003900CC" w:rsidRDefault="00B41AA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41AAB" w:rsidTr="00596AC4">
        <w:tc>
          <w:tcPr>
            <w:tcW w:w="814" w:type="dxa"/>
          </w:tcPr>
          <w:p w:rsidR="00B41AAB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4114" w:type="dxa"/>
          </w:tcPr>
          <w:p w:rsidR="00B41AAB" w:rsidRPr="007C05E0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Вынос мусора в мусоропровод или в мусорный контейнер  (5106)</w:t>
            </w:r>
          </w:p>
        </w:tc>
        <w:tc>
          <w:tcPr>
            <w:tcW w:w="1701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31</w:t>
              </w:r>
            </w:hyperlink>
          </w:p>
        </w:tc>
        <w:tc>
          <w:tcPr>
            <w:tcW w:w="2123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</w:p>
        </w:tc>
        <w:tc>
          <w:tcPr>
            <w:tcW w:w="1576" w:type="dxa"/>
          </w:tcPr>
          <w:p w:rsidR="00B41AAB" w:rsidRPr="003900CC" w:rsidRDefault="00B41AA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1AAB" w:rsidTr="00596AC4">
        <w:tc>
          <w:tcPr>
            <w:tcW w:w="814" w:type="dxa"/>
          </w:tcPr>
          <w:p w:rsidR="00B41AAB" w:rsidRPr="00151057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B41AAB" w:rsidRPr="00151057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) Вынос жидких бытовых отходов в домах, не оборудованных системой канализации (5107)</w:t>
            </w:r>
          </w:p>
        </w:tc>
        <w:tc>
          <w:tcPr>
            <w:tcW w:w="1701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43</w:t>
              </w:r>
            </w:hyperlink>
          </w:p>
        </w:tc>
        <w:tc>
          <w:tcPr>
            <w:tcW w:w="2123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</w:p>
        </w:tc>
        <w:tc>
          <w:tcPr>
            <w:tcW w:w="1576" w:type="dxa"/>
          </w:tcPr>
          <w:p w:rsidR="00B41AAB" w:rsidRPr="003900CC" w:rsidRDefault="00B41AA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1AAB" w:rsidTr="00596AC4">
        <w:tc>
          <w:tcPr>
            <w:tcW w:w="814" w:type="dxa"/>
          </w:tcPr>
          <w:p w:rsidR="00B41AAB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4114" w:type="dxa"/>
          </w:tcPr>
          <w:p w:rsidR="00B41AAB" w:rsidRPr="005B2125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7C05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Мытьё газовой (электрической) плиты (5108)</w:t>
            </w:r>
          </w:p>
        </w:tc>
        <w:tc>
          <w:tcPr>
            <w:tcW w:w="1701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hyperlink>
          </w:p>
        </w:tc>
        <w:tc>
          <w:tcPr>
            <w:tcW w:w="2123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B41AAB" w:rsidRPr="003900CC" w:rsidRDefault="00B41AA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1AAB" w:rsidTr="00596AC4">
        <w:tc>
          <w:tcPr>
            <w:tcW w:w="814" w:type="dxa"/>
          </w:tcPr>
          <w:p w:rsidR="00B41AAB" w:rsidRPr="00151057" w:rsidRDefault="00B41AAB" w:rsidP="00CD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B41AAB" w:rsidRPr="00151057" w:rsidRDefault="00B41AAB" w:rsidP="005C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приусадебном участке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 с привлечением иных лиц (служб), за счёт средств получателя социальных услуг (54</w:t>
            </w: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01)</w:t>
            </w:r>
          </w:p>
        </w:tc>
        <w:tc>
          <w:tcPr>
            <w:tcW w:w="1701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83</w:t>
              </w:r>
            </w:hyperlink>
          </w:p>
        </w:tc>
        <w:tc>
          <w:tcPr>
            <w:tcW w:w="2123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B41AAB" w:rsidRPr="003900CC" w:rsidRDefault="00B41AA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1AAB" w:rsidTr="00596AC4">
        <w:tc>
          <w:tcPr>
            <w:tcW w:w="814" w:type="dxa"/>
          </w:tcPr>
          <w:p w:rsidR="00B41AAB" w:rsidRPr="00151057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  <w:r w:rsidRPr="0015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B41AAB" w:rsidRPr="00151057" w:rsidRDefault="00B41AAB" w:rsidP="005C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) Расчистка дорожек от снега для обеспечения доступа к жилым домам и надворным постройкам (7701)</w:t>
            </w:r>
          </w:p>
        </w:tc>
        <w:tc>
          <w:tcPr>
            <w:tcW w:w="1701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105</w:t>
              </w:r>
            </w:hyperlink>
          </w:p>
        </w:tc>
        <w:tc>
          <w:tcPr>
            <w:tcW w:w="2123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B41AAB" w:rsidRPr="003900CC" w:rsidRDefault="00B41AA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1AAB" w:rsidTr="00596AC4">
        <w:trPr>
          <w:trHeight w:val="217"/>
        </w:trPr>
        <w:tc>
          <w:tcPr>
            <w:tcW w:w="814" w:type="dxa"/>
          </w:tcPr>
          <w:p w:rsidR="00B41AAB" w:rsidRPr="005B2125" w:rsidRDefault="00B41AAB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4" w:type="dxa"/>
          </w:tcPr>
          <w:p w:rsidR="00B41AAB" w:rsidRPr="005B2125" w:rsidRDefault="00B41AAB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701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Arial" w:hAnsi="Times New Roman" w:cs="Times New Roman"/>
                  <w:b/>
                  <w:color w:val="000000"/>
                  <w:sz w:val="24"/>
                  <w:szCs w:val="24"/>
                </w:rPr>
                <w:t>173</w:t>
              </w:r>
            </w:hyperlink>
          </w:p>
        </w:tc>
        <w:tc>
          <w:tcPr>
            <w:tcW w:w="2123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Arial" w:hAnsi="Times New Roman" w:cs="Times New Roman"/>
                  <w:b/>
                  <w:color w:val="000000"/>
                  <w:sz w:val="24"/>
                  <w:szCs w:val="24"/>
                </w:rPr>
                <w:t>3</w:t>
              </w:r>
            </w:hyperlink>
          </w:p>
        </w:tc>
        <w:tc>
          <w:tcPr>
            <w:tcW w:w="1576" w:type="dxa"/>
          </w:tcPr>
          <w:p w:rsidR="00B41AAB" w:rsidRPr="003900CC" w:rsidRDefault="00B41AA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41AAB" w:rsidTr="00596AC4">
        <w:tc>
          <w:tcPr>
            <w:tcW w:w="814" w:type="dxa"/>
          </w:tcPr>
          <w:p w:rsidR="00B41AAB" w:rsidRPr="00151057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4" w:type="dxa"/>
          </w:tcPr>
          <w:p w:rsidR="00B41AAB" w:rsidRPr="00151057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) Покупка за счет средств получателя социальных услуг лекарственных препаратов и медицинских изделий (по заключению врачей), в том числе по льготному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 xml:space="preserve"> рецепту, и их доставка получателю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(5701)</w:t>
            </w:r>
          </w:p>
        </w:tc>
        <w:tc>
          <w:tcPr>
            <w:tcW w:w="1701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141</w:t>
              </w:r>
            </w:hyperlink>
          </w:p>
        </w:tc>
        <w:tc>
          <w:tcPr>
            <w:tcW w:w="2123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hyperlink>
          </w:p>
        </w:tc>
        <w:tc>
          <w:tcPr>
            <w:tcW w:w="1576" w:type="dxa"/>
          </w:tcPr>
          <w:p w:rsidR="00B41AAB" w:rsidRPr="003900CC" w:rsidRDefault="00B41AA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41AAB" w:rsidTr="00596AC4">
        <w:tc>
          <w:tcPr>
            <w:tcW w:w="814" w:type="dxa"/>
          </w:tcPr>
          <w:p w:rsidR="00B41AAB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4" w:type="dxa"/>
          </w:tcPr>
          <w:p w:rsidR="00B41AAB" w:rsidRPr="005B2125" w:rsidRDefault="00B41AA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5B2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процедур, связанных с наблюдением за состоянием за состоянием здоровья получателей социальных услу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измерение температуры тела, артериального давления.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приёмом лекарств, назначенных врачом) (1701)</w:t>
            </w:r>
            <w:proofErr w:type="gramEnd"/>
          </w:p>
        </w:tc>
        <w:tc>
          <w:tcPr>
            <w:tcW w:w="1701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11</w:t>
              </w:r>
            </w:hyperlink>
          </w:p>
        </w:tc>
        <w:tc>
          <w:tcPr>
            <w:tcW w:w="2123" w:type="dxa"/>
          </w:tcPr>
          <w:p w:rsidR="00B41AA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B41AA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</w:p>
        </w:tc>
        <w:tc>
          <w:tcPr>
            <w:tcW w:w="1576" w:type="dxa"/>
          </w:tcPr>
          <w:p w:rsidR="00B41AAB" w:rsidRPr="003900CC" w:rsidRDefault="00B41AA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63D4B" w:rsidTr="00596AC4">
        <w:tc>
          <w:tcPr>
            <w:tcW w:w="814" w:type="dxa"/>
          </w:tcPr>
          <w:p w:rsidR="00E63D4B" w:rsidRDefault="00E63D4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14" w:type="dxa"/>
          </w:tcPr>
          <w:p w:rsidR="00E63D4B" w:rsidRPr="005B2125" w:rsidRDefault="00E63D4B" w:rsidP="00E63D4B">
            <w:pPr>
              <w:spacing w:before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содействия</w:t>
            </w:r>
            <w:r w:rsidRPr="00E63D4B">
              <w:rPr>
                <w:sz w:val="24"/>
                <w:szCs w:val="24"/>
              </w:rPr>
              <w:br/>
            </w:r>
            <w:r w:rsidRPr="00E6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детям-инвалидам, детям из</w:t>
            </w:r>
            <w:r w:rsidRPr="00E63D4B">
              <w:rPr>
                <w:sz w:val="24"/>
                <w:szCs w:val="24"/>
              </w:rPr>
              <w:br/>
            </w:r>
            <w:r w:rsidRPr="00E6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малоимущих семей, детям из</w:t>
            </w:r>
            <w:r w:rsidRPr="00E63D4B">
              <w:rPr>
                <w:sz w:val="24"/>
                <w:szCs w:val="24"/>
              </w:rPr>
              <w:br/>
            </w:r>
            <w:r w:rsidRPr="00E6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многодетных семей, детям из</w:t>
            </w:r>
            <w:r w:rsidRPr="00E63D4B">
              <w:rPr>
                <w:sz w:val="24"/>
                <w:szCs w:val="24"/>
              </w:rPr>
              <w:br/>
            </w:r>
            <w:r w:rsidRPr="00E6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семей, находящихся в социально</w:t>
            </w:r>
            <w:r w:rsidRPr="00E63D4B">
              <w:rPr>
                <w:sz w:val="24"/>
                <w:szCs w:val="24"/>
              </w:rPr>
              <w:br/>
            </w:r>
            <w:r w:rsidRPr="00E6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опасном положении, в получении</w:t>
            </w:r>
            <w:r w:rsidRPr="00E63D4B">
              <w:rPr>
                <w:sz w:val="24"/>
                <w:szCs w:val="24"/>
              </w:rPr>
              <w:br/>
            </w:r>
            <w:r w:rsidRPr="00E6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оздоровительных услуг (1803)</w:t>
            </w:r>
          </w:p>
        </w:tc>
        <w:tc>
          <w:tcPr>
            <w:tcW w:w="1701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10</w:t>
              </w:r>
            </w:hyperlink>
          </w:p>
        </w:tc>
        <w:tc>
          <w:tcPr>
            <w:tcW w:w="2123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E63D4B" w:rsidRPr="003900CC" w:rsidRDefault="00E63D4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3D4B" w:rsidTr="00596AC4">
        <w:tc>
          <w:tcPr>
            <w:tcW w:w="814" w:type="dxa"/>
          </w:tcPr>
          <w:p w:rsidR="00E63D4B" w:rsidRDefault="00E63D4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14" w:type="dxa"/>
          </w:tcPr>
          <w:p w:rsidR="00E63D4B" w:rsidRPr="00956910" w:rsidRDefault="00E63D4B" w:rsidP="0050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) Проведение групповых занятий, обучающих здоровому образу жизни, проведение санитарно-просветительской работы  (2101)</w:t>
            </w:r>
          </w:p>
        </w:tc>
        <w:tc>
          <w:tcPr>
            <w:tcW w:w="1701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</w:t>
              </w:r>
            </w:hyperlink>
          </w:p>
        </w:tc>
        <w:tc>
          <w:tcPr>
            <w:tcW w:w="2123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</w:p>
        </w:tc>
        <w:tc>
          <w:tcPr>
            <w:tcW w:w="1576" w:type="dxa"/>
          </w:tcPr>
          <w:p w:rsidR="00E63D4B" w:rsidRPr="003900CC" w:rsidRDefault="00E63D4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63D4B" w:rsidTr="00596AC4">
        <w:tc>
          <w:tcPr>
            <w:tcW w:w="814" w:type="dxa"/>
          </w:tcPr>
          <w:p w:rsidR="00E63D4B" w:rsidRDefault="00E63D4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114" w:type="dxa"/>
          </w:tcPr>
          <w:p w:rsidR="00E63D4B" w:rsidRPr="00956910" w:rsidRDefault="00E63D4B" w:rsidP="0050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) Проведение индивидуальных занятий, обучающих здоровому образу жизни, проведение индивидуально-просветительской работы  (2102)</w:t>
            </w:r>
          </w:p>
        </w:tc>
        <w:tc>
          <w:tcPr>
            <w:tcW w:w="1701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</w:p>
        </w:tc>
        <w:tc>
          <w:tcPr>
            <w:tcW w:w="2123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E63D4B" w:rsidRPr="003900CC" w:rsidRDefault="00E63D4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3D4B" w:rsidTr="00596AC4">
        <w:tc>
          <w:tcPr>
            <w:tcW w:w="814" w:type="dxa"/>
          </w:tcPr>
          <w:p w:rsidR="00E63D4B" w:rsidRDefault="00E63D4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114" w:type="dxa"/>
          </w:tcPr>
          <w:p w:rsidR="00E63D4B" w:rsidRPr="00956910" w:rsidRDefault="00E63D4B" w:rsidP="0050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 xml:space="preserve">) Организация и проведение индивидуальных и групповых </w:t>
            </w:r>
            <w:r w:rsidRPr="00956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 по адаптивной  физической культуре  (5901)</w:t>
            </w:r>
          </w:p>
        </w:tc>
        <w:tc>
          <w:tcPr>
            <w:tcW w:w="1701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19</w:t>
              </w:r>
            </w:hyperlink>
          </w:p>
        </w:tc>
        <w:tc>
          <w:tcPr>
            <w:tcW w:w="2123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E63D4B" w:rsidRPr="003900CC" w:rsidRDefault="00E63D4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3D4B" w:rsidTr="00596AC4">
        <w:tc>
          <w:tcPr>
            <w:tcW w:w="814" w:type="dxa"/>
          </w:tcPr>
          <w:p w:rsidR="00E63D4B" w:rsidRPr="0015482E" w:rsidRDefault="00E63D4B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4" w:type="dxa"/>
          </w:tcPr>
          <w:p w:rsidR="00E63D4B" w:rsidRPr="00956910" w:rsidRDefault="00E63D4B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701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Arial" w:hAnsi="Times New Roman" w:cs="Times New Roman"/>
                  <w:b/>
                  <w:color w:val="000000"/>
                  <w:sz w:val="24"/>
                  <w:szCs w:val="24"/>
                </w:rPr>
                <w:t>453</w:t>
              </w:r>
            </w:hyperlink>
          </w:p>
        </w:tc>
        <w:tc>
          <w:tcPr>
            <w:tcW w:w="2123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Arial" w:hAnsi="Times New Roman" w:cs="Times New Roman"/>
                  <w:b/>
                  <w:color w:val="000000"/>
                  <w:sz w:val="24"/>
                  <w:szCs w:val="24"/>
                </w:rPr>
                <w:t>5</w:t>
              </w:r>
            </w:hyperlink>
          </w:p>
        </w:tc>
        <w:tc>
          <w:tcPr>
            <w:tcW w:w="1576" w:type="dxa"/>
          </w:tcPr>
          <w:p w:rsidR="00E63D4B" w:rsidRPr="003900CC" w:rsidRDefault="00E63D4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3D4B" w:rsidTr="00596AC4">
        <w:tc>
          <w:tcPr>
            <w:tcW w:w="814" w:type="dxa"/>
          </w:tcPr>
          <w:p w:rsidR="00E63D4B" w:rsidRPr="00151057" w:rsidRDefault="00E63D4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4" w:type="dxa"/>
          </w:tcPr>
          <w:p w:rsidR="00E63D4B" w:rsidRPr="00956910" w:rsidRDefault="00E63D4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) Индивидуальное социально–психологическое консультирование (2201)</w:t>
            </w:r>
          </w:p>
        </w:tc>
        <w:tc>
          <w:tcPr>
            <w:tcW w:w="1701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165</w:t>
              </w:r>
            </w:hyperlink>
          </w:p>
        </w:tc>
        <w:tc>
          <w:tcPr>
            <w:tcW w:w="2123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</w:p>
        </w:tc>
        <w:tc>
          <w:tcPr>
            <w:tcW w:w="1576" w:type="dxa"/>
          </w:tcPr>
          <w:p w:rsidR="00E63D4B" w:rsidRPr="003900CC" w:rsidRDefault="00E63D4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63D4B" w:rsidTr="00596AC4">
        <w:tc>
          <w:tcPr>
            <w:tcW w:w="814" w:type="dxa"/>
          </w:tcPr>
          <w:p w:rsidR="00E63D4B" w:rsidRDefault="00E63D4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4" w:type="dxa"/>
          </w:tcPr>
          <w:p w:rsidR="00E63D4B" w:rsidRPr="00956910" w:rsidRDefault="00E63D4B" w:rsidP="008D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) социально–психологическое консультирование  в группе (2202)</w:t>
            </w:r>
          </w:p>
        </w:tc>
        <w:tc>
          <w:tcPr>
            <w:tcW w:w="1701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21</w:t>
              </w:r>
            </w:hyperlink>
          </w:p>
        </w:tc>
        <w:tc>
          <w:tcPr>
            <w:tcW w:w="2123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E63D4B" w:rsidRPr="003900CC" w:rsidRDefault="00E63D4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3D4B" w:rsidTr="00596AC4">
        <w:tc>
          <w:tcPr>
            <w:tcW w:w="814" w:type="dxa"/>
          </w:tcPr>
          <w:p w:rsidR="00E63D4B" w:rsidRDefault="00E63D4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14" w:type="dxa"/>
          </w:tcPr>
          <w:p w:rsidR="00E63D4B" w:rsidRPr="00956910" w:rsidRDefault="00E63D4B" w:rsidP="008D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) социально–психологический патронаж (2401)</w:t>
            </w:r>
          </w:p>
        </w:tc>
        <w:tc>
          <w:tcPr>
            <w:tcW w:w="1701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146</w:t>
              </w:r>
            </w:hyperlink>
          </w:p>
        </w:tc>
        <w:tc>
          <w:tcPr>
            <w:tcW w:w="2123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</w:t>
              </w:r>
            </w:hyperlink>
          </w:p>
        </w:tc>
        <w:tc>
          <w:tcPr>
            <w:tcW w:w="1576" w:type="dxa"/>
          </w:tcPr>
          <w:p w:rsidR="00E63D4B" w:rsidRPr="003900CC" w:rsidRDefault="00E63D4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63D4B" w:rsidTr="00596AC4">
        <w:tc>
          <w:tcPr>
            <w:tcW w:w="814" w:type="dxa"/>
          </w:tcPr>
          <w:p w:rsidR="00E63D4B" w:rsidRDefault="00E63D4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114" w:type="dxa"/>
          </w:tcPr>
          <w:p w:rsidR="00E63D4B" w:rsidRPr="00956910" w:rsidRDefault="00E63D4B" w:rsidP="008D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) Оказание индивидуальной психологической  помощи,  в том числе беседы, общение, выслушивание, подбадривание, мотивация к активности, психологическая поддержка жизненного тонуса получателя социальных услуг (анонимно) (2501)</w:t>
            </w:r>
          </w:p>
        </w:tc>
        <w:tc>
          <w:tcPr>
            <w:tcW w:w="1701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7</w:t>
              </w:r>
            </w:hyperlink>
          </w:p>
        </w:tc>
        <w:tc>
          <w:tcPr>
            <w:tcW w:w="2123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E63D4B" w:rsidRPr="003900CC" w:rsidRDefault="00E63D4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3D4B" w:rsidTr="00596AC4">
        <w:tc>
          <w:tcPr>
            <w:tcW w:w="814" w:type="dxa"/>
          </w:tcPr>
          <w:p w:rsidR="00E63D4B" w:rsidRDefault="00E63D4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114" w:type="dxa"/>
          </w:tcPr>
          <w:p w:rsidR="00E63D4B" w:rsidRPr="00956910" w:rsidRDefault="00E63D4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) Оказание индивидуальной психологической  помощи,  в том числе беседы, общение, выслушивание, подбадривание, мотивация к активности, психологическая поддержка жизненного тонуса получателя социальных услуг (анонимно) (6101)</w:t>
            </w:r>
            <w:proofErr w:type="gramEnd"/>
          </w:p>
        </w:tc>
        <w:tc>
          <w:tcPr>
            <w:tcW w:w="1701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141</w:t>
              </w:r>
            </w:hyperlink>
          </w:p>
        </w:tc>
        <w:tc>
          <w:tcPr>
            <w:tcW w:w="2123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E63D4B" w:rsidRPr="003900CC" w:rsidRDefault="00E63D4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3D4B" w:rsidTr="00596AC4">
        <w:tc>
          <w:tcPr>
            <w:tcW w:w="814" w:type="dxa"/>
          </w:tcPr>
          <w:p w:rsidR="00E63D4B" w:rsidRDefault="00E63D4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114" w:type="dxa"/>
          </w:tcPr>
          <w:p w:rsidR="00E63D4B" w:rsidRPr="00956910" w:rsidRDefault="00E63D4B" w:rsidP="008D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) Психологическая  диагностика и обследование  личности  (6201)</w:t>
            </w:r>
          </w:p>
        </w:tc>
        <w:tc>
          <w:tcPr>
            <w:tcW w:w="1701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12</w:t>
              </w:r>
            </w:hyperlink>
          </w:p>
        </w:tc>
        <w:tc>
          <w:tcPr>
            <w:tcW w:w="2123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E63D4B" w:rsidRPr="003900CC" w:rsidRDefault="00E63D4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3D4B" w:rsidTr="00596AC4">
        <w:tc>
          <w:tcPr>
            <w:tcW w:w="814" w:type="dxa"/>
          </w:tcPr>
          <w:p w:rsidR="00E63D4B" w:rsidRPr="007E5E33" w:rsidRDefault="00E63D4B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3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4" w:type="dxa"/>
          </w:tcPr>
          <w:p w:rsidR="00E63D4B" w:rsidRPr="00956910" w:rsidRDefault="00E63D4B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1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Arial" w:hAnsi="Times New Roman" w:cs="Times New Roman"/>
                  <w:b/>
                  <w:color w:val="000000"/>
                  <w:sz w:val="24"/>
                  <w:szCs w:val="24"/>
                </w:rPr>
                <w:t>490</w:t>
              </w:r>
            </w:hyperlink>
          </w:p>
        </w:tc>
        <w:tc>
          <w:tcPr>
            <w:tcW w:w="2123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Arial" w:hAnsi="Times New Roman" w:cs="Times New Roman"/>
                  <w:b/>
                  <w:color w:val="000000"/>
                  <w:sz w:val="24"/>
                  <w:szCs w:val="24"/>
                </w:rPr>
                <w:t>5</w:t>
              </w:r>
            </w:hyperlink>
          </w:p>
        </w:tc>
        <w:tc>
          <w:tcPr>
            <w:tcW w:w="1576" w:type="dxa"/>
          </w:tcPr>
          <w:p w:rsidR="00E63D4B" w:rsidRPr="003900CC" w:rsidRDefault="00E63D4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3D4B" w:rsidTr="00596AC4">
        <w:tc>
          <w:tcPr>
            <w:tcW w:w="814" w:type="dxa"/>
          </w:tcPr>
          <w:p w:rsidR="00E63D4B" w:rsidRDefault="00E63D4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14" w:type="dxa"/>
          </w:tcPr>
          <w:p w:rsidR="00E63D4B" w:rsidRPr="00956910" w:rsidRDefault="00E63D4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) Индивидуальное социально-педагогическое консультирование (2802)</w:t>
            </w:r>
          </w:p>
        </w:tc>
        <w:tc>
          <w:tcPr>
            <w:tcW w:w="1701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</w:p>
        </w:tc>
        <w:tc>
          <w:tcPr>
            <w:tcW w:w="2123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E63D4B" w:rsidRPr="003900CC" w:rsidRDefault="00E63D4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3D4B" w:rsidTr="00E63D4B">
        <w:trPr>
          <w:trHeight w:val="1417"/>
        </w:trPr>
        <w:tc>
          <w:tcPr>
            <w:tcW w:w="814" w:type="dxa"/>
          </w:tcPr>
          <w:p w:rsidR="00E63D4B" w:rsidRPr="00151057" w:rsidRDefault="00E63D4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14" w:type="dxa"/>
          </w:tcPr>
          <w:p w:rsidR="00E63D4B" w:rsidRPr="00956910" w:rsidRDefault="00E63D4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) Формирование у получателей социальных услуг позитивных интересов (в том числе в сфере досуга, спорта, здорового образа жизни) (6401)</w:t>
            </w:r>
          </w:p>
        </w:tc>
        <w:tc>
          <w:tcPr>
            <w:tcW w:w="1701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87</w:t>
              </w:r>
            </w:hyperlink>
          </w:p>
        </w:tc>
        <w:tc>
          <w:tcPr>
            <w:tcW w:w="2123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E63D4B" w:rsidRPr="003900CC" w:rsidRDefault="00E63D4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3D4B" w:rsidTr="00596AC4">
        <w:tc>
          <w:tcPr>
            <w:tcW w:w="814" w:type="dxa"/>
          </w:tcPr>
          <w:p w:rsidR="00E63D4B" w:rsidRPr="00151057" w:rsidRDefault="00E63D4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14" w:type="dxa"/>
          </w:tcPr>
          <w:p w:rsidR="00E63D4B" w:rsidRPr="00956910" w:rsidRDefault="00E63D4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) Организация досуга (посещение театров, выставок, экскурсии, концерты и другие мероприятия) (6501)</w:t>
            </w:r>
          </w:p>
        </w:tc>
        <w:tc>
          <w:tcPr>
            <w:tcW w:w="1701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87</w:t>
              </w:r>
            </w:hyperlink>
          </w:p>
        </w:tc>
        <w:tc>
          <w:tcPr>
            <w:tcW w:w="2123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E63D4B" w:rsidRPr="003900CC" w:rsidRDefault="00E63D4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3D4B" w:rsidTr="00596AC4">
        <w:tc>
          <w:tcPr>
            <w:tcW w:w="814" w:type="dxa"/>
          </w:tcPr>
          <w:p w:rsidR="00E63D4B" w:rsidRDefault="00E63D4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114" w:type="dxa"/>
          </w:tcPr>
          <w:p w:rsidR="00E63D4B" w:rsidRPr="00956910" w:rsidRDefault="00E63D4B" w:rsidP="00BB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) Индивидуальное социально-педагогическое консультирование (методика семейного воспитания</w:t>
            </w:r>
            <w:proofErr w:type="gramStart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 xml:space="preserve">  (6601)</w:t>
            </w:r>
          </w:p>
        </w:tc>
        <w:tc>
          <w:tcPr>
            <w:tcW w:w="1701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198</w:t>
              </w:r>
            </w:hyperlink>
          </w:p>
        </w:tc>
        <w:tc>
          <w:tcPr>
            <w:tcW w:w="2123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</w:t>
              </w:r>
            </w:hyperlink>
          </w:p>
        </w:tc>
        <w:tc>
          <w:tcPr>
            <w:tcW w:w="1576" w:type="dxa"/>
          </w:tcPr>
          <w:p w:rsidR="00E63D4B" w:rsidRPr="003900CC" w:rsidRDefault="00E63D4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63D4B" w:rsidTr="00596AC4">
        <w:tc>
          <w:tcPr>
            <w:tcW w:w="814" w:type="dxa"/>
          </w:tcPr>
          <w:p w:rsidR="00E63D4B" w:rsidRPr="00934F7D" w:rsidRDefault="00E63D4B" w:rsidP="0093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7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4" w:type="dxa"/>
          </w:tcPr>
          <w:p w:rsidR="00E63D4B" w:rsidRPr="00956910" w:rsidRDefault="00E63D4B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701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Arial" w:hAnsi="Times New Roman" w:cs="Times New Roman"/>
                  <w:b/>
                  <w:color w:val="000000"/>
                  <w:sz w:val="24"/>
                  <w:szCs w:val="24"/>
                </w:rPr>
                <w:t>13</w:t>
              </w:r>
            </w:hyperlink>
          </w:p>
        </w:tc>
        <w:tc>
          <w:tcPr>
            <w:tcW w:w="2123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Arial" w:hAnsi="Times New Roman" w:cs="Times New Roman"/>
                  <w:b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E63D4B" w:rsidRPr="003900CC" w:rsidRDefault="00E63D4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3D4B" w:rsidTr="00596AC4">
        <w:tc>
          <w:tcPr>
            <w:tcW w:w="814" w:type="dxa"/>
          </w:tcPr>
          <w:p w:rsidR="00E63D4B" w:rsidRPr="00151057" w:rsidRDefault="00E63D4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14" w:type="dxa"/>
          </w:tcPr>
          <w:p w:rsidR="00E63D4B" w:rsidRPr="00956910" w:rsidRDefault="00E63D4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) Консультирование по вопросам, связанным с правом граждан на социальное обслуживание и на получение мер социальной поддержки (6901)</w:t>
            </w:r>
          </w:p>
        </w:tc>
        <w:tc>
          <w:tcPr>
            <w:tcW w:w="1701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13</w:t>
              </w:r>
            </w:hyperlink>
          </w:p>
        </w:tc>
        <w:tc>
          <w:tcPr>
            <w:tcW w:w="2123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E63D4B" w:rsidRPr="003900CC" w:rsidRDefault="00E63D4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3D4B" w:rsidTr="00596AC4">
        <w:tc>
          <w:tcPr>
            <w:tcW w:w="814" w:type="dxa"/>
          </w:tcPr>
          <w:p w:rsidR="00E63D4B" w:rsidRPr="006656BC" w:rsidRDefault="00E63D4B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4" w:type="dxa"/>
          </w:tcPr>
          <w:p w:rsidR="00E63D4B" w:rsidRPr="00956910" w:rsidRDefault="00E63D4B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услуги</w:t>
            </w:r>
          </w:p>
        </w:tc>
        <w:tc>
          <w:tcPr>
            <w:tcW w:w="1701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Arial" w:hAnsi="Times New Roman" w:cs="Times New Roman"/>
                  <w:b/>
                  <w:color w:val="000000"/>
                  <w:sz w:val="24"/>
                  <w:szCs w:val="24"/>
                </w:rPr>
                <w:t>32</w:t>
              </w:r>
            </w:hyperlink>
          </w:p>
        </w:tc>
        <w:tc>
          <w:tcPr>
            <w:tcW w:w="2123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Arial" w:hAnsi="Times New Roman" w:cs="Times New Roman"/>
                  <w:b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E63D4B" w:rsidRPr="003900CC" w:rsidRDefault="00E63D4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3D4B" w:rsidTr="00596AC4">
        <w:tc>
          <w:tcPr>
            <w:tcW w:w="814" w:type="dxa"/>
          </w:tcPr>
          <w:p w:rsidR="00E63D4B" w:rsidRPr="00151057" w:rsidRDefault="00E63D4B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114" w:type="dxa"/>
          </w:tcPr>
          <w:p w:rsidR="00E63D4B" w:rsidRPr="00956910" w:rsidRDefault="00E63D4B" w:rsidP="00BB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) Проведение индивидуального занятия по обучению навыкам пользования компьютером  и основам компьютерной грамотности (7001)</w:t>
            </w:r>
          </w:p>
        </w:tc>
        <w:tc>
          <w:tcPr>
            <w:tcW w:w="1701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</w:t>
              </w:r>
            </w:hyperlink>
          </w:p>
        </w:tc>
        <w:tc>
          <w:tcPr>
            <w:tcW w:w="2123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E63D4B" w:rsidRPr="003900CC" w:rsidRDefault="00E63D4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3D4B" w:rsidTr="00596AC4">
        <w:tc>
          <w:tcPr>
            <w:tcW w:w="814" w:type="dxa"/>
          </w:tcPr>
          <w:p w:rsidR="00E63D4B" w:rsidRPr="00956910" w:rsidRDefault="00E63D4B" w:rsidP="007C69BE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114" w:type="dxa"/>
          </w:tcPr>
          <w:p w:rsidR="00E63D4B" w:rsidRPr="00956910" w:rsidRDefault="00E63D4B" w:rsidP="00956910">
            <w:pPr>
              <w:spacing w:before="15" w:line="238" w:lineRule="auto"/>
              <w:ind w:left="30" w:right="30"/>
              <w:rPr>
                <w:sz w:val="24"/>
                <w:szCs w:val="24"/>
              </w:rPr>
            </w:pPr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подусл</w:t>
            </w:r>
            <w:proofErr w:type="spellEnd"/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Проведение занятия в</w:t>
            </w:r>
            <w:r w:rsidRPr="00956910">
              <w:rPr>
                <w:sz w:val="24"/>
                <w:szCs w:val="24"/>
              </w:rPr>
              <w:br/>
            </w:r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группе по обучению навыкам</w:t>
            </w:r>
            <w:r w:rsidRPr="00956910">
              <w:rPr>
                <w:sz w:val="24"/>
                <w:szCs w:val="24"/>
              </w:rPr>
              <w:br/>
            </w:r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компьютерной грамотности (7002)</w:t>
            </w:r>
          </w:p>
        </w:tc>
        <w:tc>
          <w:tcPr>
            <w:tcW w:w="1701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4</w:t>
              </w:r>
            </w:hyperlink>
          </w:p>
        </w:tc>
        <w:tc>
          <w:tcPr>
            <w:tcW w:w="2123" w:type="dxa"/>
          </w:tcPr>
          <w:p w:rsidR="00E63D4B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E63D4B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E63D4B" w:rsidRPr="003900CC" w:rsidRDefault="00E63D4B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6910" w:rsidTr="00596AC4">
        <w:tc>
          <w:tcPr>
            <w:tcW w:w="814" w:type="dxa"/>
          </w:tcPr>
          <w:p w:rsidR="00956910" w:rsidRPr="00956910" w:rsidRDefault="00956910" w:rsidP="007C69BE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114" w:type="dxa"/>
          </w:tcPr>
          <w:p w:rsidR="00956910" w:rsidRPr="00956910" w:rsidRDefault="00956910" w:rsidP="00956910">
            <w:pPr>
              <w:spacing w:before="15" w:line="238" w:lineRule="auto"/>
              <w:ind w:left="30" w:right="30"/>
              <w:rPr>
                <w:sz w:val="24"/>
                <w:szCs w:val="24"/>
              </w:rPr>
            </w:pPr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подусл</w:t>
            </w:r>
            <w:proofErr w:type="spellEnd"/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Проведение занятия в</w:t>
            </w:r>
            <w:r w:rsidRPr="00956910">
              <w:rPr>
                <w:sz w:val="24"/>
                <w:szCs w:val="24"/>
              </w:rPr>
              <w:br/>
            </w:r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группах </w:t>
            </w:r>
            <w:proofErr w:type="spellStart"/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взаимоподдержки</w:t>
            </w:r>
            <w:proofErr w:type="spellEnd"/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клубах</w:t>
            </w:r>
            <w:r w:rsidRPr="00956910">
              <w:rPr>
                <w:sz w:val="24"/>
                <w:szCs w:val="24"/>
              </w:rPr>
              <w:br/>
            </w:r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общения, формирование и</w:t>
            </w:r>
            <w:r w:rsidRPr="00956910">
              <w:rPr>
                <w:sz w:val="24"/>
                <w:szCs w:val="24"/>
              </w:rPr>
              <w:br/>
            </w:r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групп</w:t>
            </w:r>
            <w:r w:rsidRPr="00956910">
              <w:rPr>
                <w:sz w:val="24"/>
                <w:szCs w:val="24"/>
              </w:rPr>
              <w:br/>
            </w:r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 по медицинским</w:t>
            </w:r>
            <w:r w:rsidRPr="00956910">
              <w:rPr>
                <w:sz w:val="24"/>
                <w:szCs w:val="24"/>
              </w:rPr>
              <w:br/>
            </w:r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показаниям и возрастным группам</w:t>
            </w:r>
            <w:r w:rsidRPr="00956910">
              <w:rPr>
                <w:sz w:val="24"/>
                <w:szCs w:val="24"/>
              </w:rPr>
              <w:br/>
            </w:r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(7101)</w:t>
            </w:r>
          </w:p>
        </w:tc>
        <w:tc>
          <w:tcPr>
            <w:tcW w:w="1701" w:type="dxa"/>
          </w:tcPr>
          <w:p w:rsidR="00956910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956910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24</w:t>
              </w:r>
            </w:hyperlink>
          </w:p>
        </w:tc>
        <w:tc>
          <w:tcPr>
            <w:tcW w:w="2123" w:type="dxa"/>
          </w:tcPr>
          <w:p w:rsidR="00956910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956910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956910" w:rsidRPr="003900CC" w:rsidRDefault="0095691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6910" w:rsidTr="00596AC4">
        <w:tc>
          <w:tcPr>
            <w:tcW w:w="814" w:type="dxa"/>
          </w:tcPr>
          <w:p w:rsidR="00956910" w:rsidRPr="00956910" w:rsidRDefault="00956910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4" w:type="dxa"/>
          </w:tcPr>
          <w:p w:rsidR="00956910" w:rsidRPr="00956910" w:rsidRDefault="00956910" w:rsidP="00F07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b/>
                <w:sz w:val="24"/>
                <w:szCs w:val="24"/>
              </w:rPr>
              <w:t>Срочные социальные услуги</w:t>
            </w:r>
          </w:p>
          <w:p w:rsidR="00956910" w:rsidRPr="00956910" w:rsidRDefault="00956910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910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956910" w:rsidRPr="003900CC">
                <w:rPr>
                  <w:rFonts w:ascii="Times New Roman" w:eastAsia="Arial" w:hAnsi="Times New Roman" w:cs="Times New Roman"/>
                  <w:b/>
                  <w:color w:val="000000"/>
                  <w:sz w:val="24"/>
                  <w:szCs w:val="24"/>
                </w:rPr>
                <w:t>585</w:t>
              </w:r>
            </w:hyperlink>
          </w:p>
        </w:tc>
        <w:tc>
          <w:tcPr>
            <w:tcW w:w="2123" w:type="dxa"/>
          </w:tcPr>
          <w:p w:rsidR="00956910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956910" w:rsidRPr="003900CC">
                <w:rPr>
                  <w:rFonts w:ascii="Times New Roman" w:eastAsia="Arial" w:hAnsi="Times New Roman" w:cs="Times New Roman"/>
                  <w:b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956910" w:rsidRPr="003900CC" w:rsidRDefault="0095691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6910" w:rsidTr="00596AC4">
        <w:tc>
          <w:tcPr>
            <w:tcW w:w="814" w:type="dxa"/>
          </w:tcPr>
          <w:p w:rsidR="00956910" w:rsidRPr="00956910" w:rsidRDefault="0095691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114" w:type="dxa"/>
          </w:tcPr>
          <w:p w:rsidR="00956910" w:rsidRPr="00956910" w:rsidRDefault="00956910" w:rsidP="00B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) Обеспечение одеждой и обувью,  в том числе бывшими в употреблении (4001)</w:t>
            </w:r>
            <w:proofErr w:type="gramEnd"/>
          </w:p>
        </w:tc>
        <w:tc>
          <w:tcPr>
            <w:tcW w:w="1701" w:type="dxa"/>
          </w:tcPr>
          <w:p w:rsidR="00956910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956910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5</w:t>
              </w:r>
            </w:hyperlink>
          </w:p>
        </w:tc>
        <w:tc>
          <w:tcPr>
            <w:tcW w:w="2123" w:type="dxa"/>
          </w:tcPr>
          <w:p w:rsidR="00956910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956910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956910" w:rsidRPr="003900CC" w:rsidRDefault="0095691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6910" w:rsidTr="00596AC4">
        <w:tc>
          <w:tcPr>
            <w:tcW w:w="814" w:type="dxa"/>
          </w:tcPr>
          <w:p w:rsidR="00956910" w:rsidRPr="00151057" w:rsidRDefault="0095691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114" w:type="dxa"/>
          </w:tcPr>
          <w:p w:rsidR="00956910" w:rsidRPr="00956910" w:rsidRDefault="00956910" w:rsidP="00B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 xml:space="preserve">) Консультирование по вопросам, связанным с правом граждан на социальное обслуживание, на предоставление </w:t>
            </w:r>
            <w:proofErr w:type="gramStart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обслуживании</w:t>
            </w:r>
            <w:proofErr w:type="gramEnd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(4601)</w:t>
            </w:r>
          </w:p>
        </w:tc>
        <w:tc>
          <w:tcPr>
            <w:tcW w:w="1701" w:type="dxa"/>
          </w:tcPr>
          <w:p w:rsidR="00956910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956910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579</w:t>
              </w:r>
            </w:hyperlink>
          </w:p>
        </w:tc>
        <w:tc>
          <w:tcPr>
            <w:tcW w:w="2123" w:type="dxa"/>
          </w:tcPr>
          <w:p w:rsidR="00956910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956910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956910" w:rsidRPr="003900CC" w:rsidRDefault="0095691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6910" w:rsidTr="00596AC4">
        <w:tc>
          <w:tcPr>
            <w:tcW w:w="814" w:type="dxa"/>
          </w:tcPr>
          <w:p w:rsidR="00956910" w:rsidRDefault="0095691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114" w:type="dxa"/>
          </w:tcPr>
          <w:p w:rsidR="00956910" w:rsidRPr="00956910" w:rsidRDefault="00956910" w:rsidP="00B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) Содействие получателю социальных услуг в подготовке документов, необходимых для  предоставления мер социальной поддержки, оформление документов  для признания граждан нуждающихся в социальном обслуживании (4602)</w:t>
            </w:r>
          </w:p>
        </w:tc>
        <w:tc>
          <w:tcPr>
            <w:tcW w:w="1701" w:type="dxa"/>
          </w:tcPr>
          <w:p w:rsidR="00956910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956910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130</w:t>
              </w:r>
            </w:hyperlink>
          </w:p>
        </w:tc>
        <w:tc>
          <w:tcPr>
            <w:tcW w:w="2123" w:type="dxa"/>
          </w:tcPr>
          <w:p w:rsidR="00956910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956910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956910" w:rsidRPr="003900CC" w:rsidRDefault="0095691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6910" w:rsidTr="00596AC4">
        <w:tc>
          <w:tcPr>
            <w:tcW w:w="814" w:type="dxa"/>
          </w:tcPr>
          <w:p w:rsidR="00956910" w:rsidRDefault="00956910" w:rsidP="007C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114" w:type="dxa"/>
          </w:tcPr>
          <w:p w:rsidR="00956910" w:rsidRPr="00956910" w:rsidRDefault="00956910" w:rsidP="00956910">
            <w:pPr>
              <w:spacing w:before="15" w:line="238" w:lineRule="auto"/>
              <w:ind w:left="30" w:right="30"/>
              <w:rPr>
                <w:sz w:val="24"/>
                <w:szCs w:val="24"/>
              </w:rPr>
            </w:pPr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подусл</w:t>
            </w:r>
            <w:proofErr w:type="spellEnd"/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Обращение в интересах</w:t>
            </w:r>
            <w:r w:rsidRPr="00956910">
              <w:rPr>
                <w:sz w:val="24"/>
                <w:szCs w:val="24"/>
              </w:rPr>
              <w:br/>
            </w:r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получателя социальных услуг либо</w:t>
            </w:r>
            <w:r w:rsidRPr="00956910">
              <w:rPr>
                <w:sz w:val="24"/>
                <w:szCs w:val="24"/>
              </w:rPr>
              <w:br/>
            </w:r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его в органы</w:t>
            </w:r>
            <w:r w:rsidRPr="00956910">
              <w:rPr>
                <w:sz w:val="24"/>
                <w:szCs w:val="24"/>
              </w:rPr>
              <w:br/>
            </w:r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власти и (или)</w:t>
            </w:r>
            <w:r w:rsidRPr="00956910">
              <w:rPr>
                <w:sz w:val="24"/>
                <w:szCs w:val="24"/>
              </w:rPr>
              <w:br/>
            </w:r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самоуправления,</w:t>
            </w:r>
            <w:r w:rsidRPr="00956910">
              <w:rPr>
                <w:sz w:val="24"/>
                <w:szCs w:val="24"/>
              </w:rPr>
              <w:br/>
            </w:r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многофункциональный центр</w:t>
            </w:r>
            <w:r w:rsidRPr="00956910">
              <w:rPr>
                <w:sz w:val="24"/>
                <w:szCs w:val="24"/>
              </w:rPr>
              <w:br/>
            </w:r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 государственных и</w:t>
            </w:r>
            <w:r w:rsidRPr="00956910">
              <w:rPr>
                <w:sz w:val="24"/>
                <w:szCs w:val="24"/>
              </w:rPr>
              <w:br/>
            </w:r>
            <w:r w:rsidRPr="00956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услуг (4603)</w:t>
            </w:r>
          </w:p>
        </w:tc>
        <w:tc>
          <w:tcPr>
            <w:tcW w:w="1701" w:type="dxa"/>
          </w:tcPr>
          <w:p w:rsidR="00956910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956910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3</w:t>
              </w:r>
            </w:hyperlink>
          </w:p>
        </w:tc>
        <w:tc>
          <w:tcPr>
            <w:tcW w:w="2123" w:type="dxa"/>
          </w:tcPr>
          <w:p w:rsidR="00956910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956910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956910" w:rsidRPr="003900CC" w:rsidRDefault="0095691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6910" w:rsidTr="00596AC4">
        <w:tc>
          <w:tcPr>
            <w:tcW w:w="814" w:type="dxa"/>
          </w:tcPr>
          <w:p w:rsidR="00956910" w:rsidRDefault="0095691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114" w:type="dxa"/>
          </w:tcPr>
          <w:p w:rsidR="00956910" w:rsidRPr="00956910" w:rsidRDefault="00956910" w:rsidP="005F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) Содействие получателю социальных услуг в подготовке обращений по вопросу оформления и (или) восстановления документов в территориальные органы федеральных органов  исполнительной власти,  многофункциональные центры (7401)</w:t>
            </w:r>
          </w:p>
        </w:tc>
        <w:tc>
          <w:tcPr>
            <w:tcW w:w="1701" w:type="dxa"/>
          </w:tcPr>
          <w:p w:rsidR="00956910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956910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hyperlink>
          </w:p>
        </w:tc>
        <w:tc>
          <w:tcPr>
            <w:tcW w:w="2123" w:type="dxa"/>
          </w:tcPr>
          <w:p w:rsidR="00956910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956910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956910" w:rsidRPr="003900CC" w:rsidRDefault="0095691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6910" w:rsidTr="00596AC4">
        <w:tc>
          <w:tcPr>
            <w:tcW w:w="814" w:type="dxa"/>
          </w:tcPr>
          <w:p w:rsidR="00956910" w:rsidRDefault="0095691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4114" w:type="dxa"/>
          </w:tcPr>
          <w:p w:rsidR="00956910" w:rsidRPr="00956910" w:rsidRDefault="00956910" w:rsidP="005F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 xml:space="preserve">) Обращение в интересах  получателя  социальных услуг либо сопровождение его в территориальные органы </w:t>
            </w:r>
            <w:r w:rsidRPr="00956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федеральных органов исполнительной власти, многофункциональные центры по вопросу оформления и (или) восстановления документов  (7402)</w:t>
            </w:r>
          </w:p>
        </w:tc>
        <w:tc>
          <w:tcPr>
            <w:tcW w:w="1701" w:type="dxa"/>
          </w:tcPr>
          <w:p w:rsidR="00956910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956910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</w:p>
        </w:tc>
        <w:tc>
          <w:tcPr>
            <w:tcW w:w="2123" w:type="dxa"/>
          </w:tcPr>
          <w:p w:rsidR="00956910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956910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956910" w:rsidRPr="003900CC" w:rsidRDefault="0095691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6910" w:rsidTr="00596AC4">
        <w:tc>
          <w:tcPr>
            <w:tcW w:w="814" w:type="dxa"/>
          </w:tcPr>
          <w:p w:rsidR="00956910" w:rsidRDefault="0095691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7.7.</w:t>
            </w:r>
          </w:p>
        </w:tc>
        <w:tc>
          <w:tcPr>
            <w:tcW w:w="4114" w:type="dxa"/>
          </w:tcPr>
          <w:p w:rsidR="00956910" w:rsidRPr="00956910" w:rsidRDefault="00956910" w:rsidP="005F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956910">
              <w:rPr>
                <w:rFonts w:ascii="Times New Roman" w:hAnsi="Times New Roman" w:cs="Times New Roman"/>
                <w:sz w:val="24"/>
                <w:szCs w:val="24"/>
              </w:rPr>
              <w:t>) Содействие получателю социальных услуг в подготовке документов, необходимых для оформления регистрации по месту пребывания (7404)</w:t>
            </w:r>
          </w:p>
        </w:tc>
        <w:tc>
          <w:tcPr>
            <w:tcW w:w="1701" w:type="dxa"/>
          </w:tcPr>
          <w:p w:rsidR="00956910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956910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</w:p>
        </w:tc>
        <w:tc>
          <w:tcPr>
            <w:tcW w:w="2123" w:type="dxa"/>
          </w:tcPr>
          <w:p w:rsidR="00956910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956910" w:rsidRPr="003900C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1576" w:type="dxa"/>
          </w:tcPr>
          <w:p w:rsidR="00956910" w:rsidRPr="003900CC" w:rsidRDefault="0095691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6910" w:rsidTr="00596AC4">
        <w:tc>
          <w:tcPr>
            <w:tcW w:w="814" w:type="dxa"/>
          </w:tcPr>
          <w:p w:rsidR="00956910" w:rsidRPr="00151057" w:rsidRDefault="0095691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956910" w:rsidRPr="00956910" w:rsidRDefault="00956910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956910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956910" w:rsidRPr="003900CC">
                <w:rPr>
                  <w:rFonts w:ascii="Times New Roman" w:eastAsia="Arial" w:hAnsi="Times New Roman" w:cs="Times New Roman"/>
                  <w:b/>
                  <w:color w:val="000000"/>
                  <w:sz w:val="24"/>
                  <w:szCs w:val="24"/>
                </w:rPr>
                <w:t>1595</w:t>
              </w:r>
            </w:hyperlink>
          </w:p>
        </w:tc>
        <w:tc>
          <w:tcPr>
            <w:tcW w:w="2123" w:type="dxa"/>
          </w:tcPr>
          <w:p w:rsidR="00956910" w:rsidRPr="003900CC" w:rsidRDefault="002F205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956910" w:rsidRPr="003900CC">
                <w:rPr>
                  <w:rFonts w:ascii="Times New Roman" w:eastAsia="Arial" w:hAnsi="Times New Roman" w:cs="Times New Roman"/>
                  <w:b/>
                  <w:color w:val="000000"/>
                  <w:sz w:val="24"/>
                  <w:szCs w:val="24"/>
                </w:rPr>
                <w:t>17</w:t>
              </w:r>
            </w:hyperlink>
          </w:p>
        </w:tc>
        <w:tc>
          <w:tcPr>
            <w:tcW w:w="1576" w:type="dxa"/>
          </w:tcPr>
          <w:p w:rsidR="00956910" w:rsidRPr="003900CC" w:rsidRDefault="00956910" w:rsidP="003900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C81C14" w:rsidRPr="00C81C14" w:rsidRDefault="00C81C14" w:rsidP="00C81C14">
      <w:pPr>
        <w:rPr>
          <w:rFonts w:ascii="Times New Roman" w:hAnsi="Times New Roman" w:cs="Times New Roman"/>
          <w:sz w:val="28"/>
          <w:szCs w:val="28"/>
        </w:rPr>
      </w:pPr>
    </w:p>
    <w:p w:rsidR="00C81C14" w:rsidRDefault="00C81C14"/>
    <w:p w:rsidR="00C81C14" w:rsidRDefault="00C81C14"/>
    <w:sectPr w:rsidR="00C81C14" w:rsidSect="005F13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C14"/>
    <w:rsid w:val="00124F6E"/>
    <w:rsid w:val="00151057"/>
    <w:rsid w:val="0015482E"/>
    <w:rsid w:val="002D199E"/>
    <w:rsid w:val="002D618A"/>
    <w:rsid w:val="002F2050"/>
    <w:rsid w:val="003900CC"/>
    <w:rsid w:val="00453FE7"/>
    <w:rsid w:val="005018CD"/>
    <w:rsid w:val="00596AC4"/>
    <w:rsid w:val="005B2125"/>
    <w:rsid w:val="005C224D"/>
    <w:rsid w:val="005F130E"/>
    <w:rsid w:val="00627573"/>
    <w:rsid w:val="006656BC"/>
    <w:rsid w:val="007C05E0"/>
    <w:rsid w:val="007D5BCC"/>
    <w:rsid w:val="007E5E33"/>
    <w:rsid w:val="00825B18"/>
    <w:rsid w:val="008376B6"/>
    <w:rsid w:val="00842E88"/>
    <w:rsid w:val="008D1593"/>
    <w:rsid w:val="008D6771"/>
    <w:rsid w:val="00913740"/>
    <w:rsid w:val="00916D5E"/>
    <w:rsid w:val="00934F7D"/>
    <w:rsid w:val="00956910"/>
    <w:rsid w:val="00977328"/>
    <w:rsid w:val="009F22BB"/>
    <w:rsid w:val="00A510F4"/>
    <w:rsid w:val="00A85107"/>
    <w:rsid w:val="00B41AAB"/>
    <w:rsid w:val="00B474CF"/>
    <w:rsid w:val="00BA41FF"/>
    <w:rsid w:val="00BB682A"/>
    <w:rsid w:val="00BD3C9D"/>
    <w:rsid w:val="00C80A50"/>
    <w:rsid w:val="00C81C14"/>
    <w:rsid w:val="00C91BEA"/>
    <w:rsid w:val="00CB56AB"/>
    <w:rsid w:val="00CC72AF"/>
    <w:rsid w:val="00DD1F09"/>
    <w:rsid w:val="00E63D4B"/>
    <w:rsid w:val="00F03B76"/>
    <w:rsid w:val="00F07CF4"/>
    <w:rsid w:val="00FA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F9A16-6505-47EF-801C-07686AC0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5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13</cp:revision>
  <dcterms:created xsi:type="dcterms:W3CDTF">2023-10-16T07:42:00Z</dcterms:created>
  <dcterms:modified xsi:type="dcterms:W3CDTF">2024-11-06T10:02:00Z</dcterms:modified>
</cp:coreProperties>
</file>